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93" w:rsidRPr="00936F38" w:rsidRDefault="00B13093" w:rsidP="001E776D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3348C" w:rsidRPr="00936F38" w:rsidRDefault="0073348C" w:rsidP="0073348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36F38">
        <w:rPr>
          <w:rFonts w:ascii="Calibri" w:eastAsia="Times New Roman" w:hAnsi="Calibri" w:cs="Calibri"/>
          <w:b/>
          <w:sz w:val="24"/>
          <w:szCs w:val="24"/>
          <w:lang w:eastAsia="ar-SA"/>
        </w:rPr>
        <w:t>ATRAKTIVNI POSLOVNI PROSTORI NA GRADSKOJ TRŽNICI</w:t>
      </w:r>
    </w:p>
    <w:p w:rsidR="00936F38" w:rsidRDefault="00936F38" w:rsidP="0073348C">
      <w:pPr>
        <w:suppressAutoHyphens/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p w:rsidR="00936F38" w:rsidRPr="0077600B" w:rsidRDefault="0073348C" w:rsidP="0077600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36F38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Gradska tržnica d.o.o. Varaždin na temelju čl. 6</w:t>
      </w:r>
      <w:r w:rsidR="00E02B79" w:rsidRPr="00936F38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.</w:t>
      </w:r>
      <w:r w:rsidRPr="00936F38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 Zakona o zakupu i kupoprodaji poslovnog prostora (NN 125/11,64/15 i112/18),  od 22.12.2018. godine</w:t>
      </w:r>
      <w:r w:rsidR="00936F38" w:rsidRPr="00936F38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te Pravilnika o tržnom redu (Sl. vjesnik Grada Varaždina br. 4/98), te Zaključka Gradskog poglavarstva Grada Varaždina (klasa 363-02/03-01-2) od 23.01.2003. godine objavljuje</w:t>
      </w:r>
      <w:r w:rsidRPr="007334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936F38" w:rsidRDefault="00795E14" w:rsidP="00795E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36F38">
        <w:rPr>
          <w:rFonts w:ascii="Calibri" w:eastAsia="Times New Roman" w:hAnsi="Calibri" w:cs="Calibri"/>
          <w:b/>
          <w:sz w:val="24"/>
          <w:szCs w:val="24"/>
          <w:lang w:eastAsia="ar-SA"/>
        </w:rPr>
        <w:t>NATJEČAJ</w:t>
      </w:r>
    </w:p>
    <w:p w:rsidR="00795E14" w:rsidRPr="000D6082" w:rsidRDefault="00795E14" w:rsidP="000D608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36F38">
        <w:rPr>
          <w:rFonts w:ascii="Calibri" w:eastAsia="Times New Roman" w:hAnsi="Calibri" w:cs="Calibri"/>
          <w:b/>
          <w:sz w:val="24"/>
          <w:szCs w:val="24"/>
          <w:lang w:eastAsia="ar-SA"/>
        </w:rPr>
        <w:t>za davanje u zakup poslovnih prostora na Gradskoj tržnici</w:t>
      </w:r>
    </w:p>
    <w:tbl>
      <w:tblPr>
        <w:tblW w:w="10601" w:type="dxa"/>
        <w:tblInd w:w="-34" w:type="dxa"/>
        <w:tblLook w:val="04A0" w:firstRow="1" w:lastRow="0" w:firstColumn="1" w:lastColumn="0" w:noHBand="0" w:noVBand="1"/>
      </w:tblPr>
      <w:tblGrid>
        <w:gridCol w:w="808"/>
        <w:gridCol w:w="2614"/>
        <w:gridCol w:w="847"/>
        <w:gridCol w:w="2864"/>
        <w:gridCol w:w="1573"/>
        <w:gridCol w:w="1895"/>
      </w:tblGrid>
      <w:tr w:rsidR="00795E14" w:rsidRPr="00936F38" w:rsidTr="001E776D">
        <w:trPr>
          <w:trHeight w:val="675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5E14" w:rsidRPr="00936F38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R.br.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14" w:rsidRPr="00936F38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LOKACIJA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14" w:rsidRPr="00936F38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Br. </w:t>
            </w:r>
            <w:proofErr w:type="spellStart"/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posl</w:t>
            </w:r>
            <w:proofErr w:type="spellEnd"/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. </w:t>
            </w: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br/>
              <w:t>prost.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14" w:rsidRPr="00936F38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Namjena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14" w:rsidRPr="00936F38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Površina m</w:t>
            </w:r>
            <w:r w:rsidRPr="00936F38">
              <w:rPr>
                <w:rFonts w:ascii="Calibri" w:eastAsia="Times New Roman" w:hAnsi="Calibri" w:cs="Calibri"/>
                <w:b/>
                <w:bCs/>
                <w:vertAlign w:val="superscript"/>
                <w:lang w:eastAsia="hr-HR"/>
              </w:rPr>
              <w:t>2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14" w:rsidRPr="00936F38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Početna cijena najma mjesečno + PDV</w:t>
            </w:r>
          </w:p>
        </w:tc>
      </w:tr>
      <w:tr w:rsidR="0023335A" w:rsidRPr="00936F38" w:rsidTr="00B92453">
        <w:trPr>
          <w:trHeight w:val="550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35A" w:rsidRPr="0022589D" w:rsidRDefault="0023335A" w:rsidP="00B92453">
            <w:pPr>
              <w:spacing w:after="0"/>
              <w:jc w:val="center"/>
              <w:rPr>
                <w:rFonts w:cstheme="minorHAnsi"/>
                <w:bCs/>
                <w:lang w:eastAsia="hr-HR"/>
              </w:rPr>
            </w:pPr>
            <w:r w:rsidRPr="0022589D">
              <w:rPr>
                <w:rFonts w:cstheme="minorHAnsi"/>
                <w:bCs/>
                <w:lang w:eastAsia="hr-HR"/>
              </w:rPr>
              <w:t>1.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017769" w:rsidRDefault="0023335A" w:rsidP="00B92453">
            <w:pPr>
              <w:spacing w:after="0"/>
              <w:jc w:val="center"/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Objekt 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017769" w:rsidRDefault="0023335A" w:rsidP="00B92453">
            <w:pPr>
              <w:spacing w:after="0"/>
              <w:jc w:val="center"/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3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335A" w:rsidRPr="00017769" w:rsidRDefault="0023335A" w:rsidP="00B92453">
            <w:pPr>
              <w:spacing w:after="0"/>
              <w:jc w:val="center"/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Trgovačka ili uslužna djelatnost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5A" w:rsidRPr="00017769" w:rsidRDefault="0023335A" w:rsidP="00B92453">
            <w:pPr>
              <w:spacing w:after="0"/>
              <w:jc w:val="center"/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11,87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35A" w:rsidRPr="00E04A72" w:rsidRDefault="0023335A" w:rsidP="00B92453">
            <w:pPr>
              <w:spacing w:after="0"/>
              <w:jc w:val="center"/>
              <w:rPr>
                <w:rFonts w:cstheme="minorHAnsi"/>
                <w:bCs/>
                <w:vertAlign w:val="superscript"/>
                <w:lang w:eastAsia="hr-HR"/>
              </w:rPr>
            </w:pPr>
            <w:r w:rsidRPr="00E04A72">
              <w:rPr>
                <w:rFonts w:cstheme="minorHAnsi"/>
                <w:bCs/>
                <w:lang w:eastAsia="hr-HR"/>
              </w:rPr>
              <w:t>130,00 kn/m</w:t>
            </w:r>
            <w:r>
              <w:rPr>
                <w:rFonts w:cstheme="minorHAnsi"/>
                <w:bCs/>
                <w:vertAlign w:val="superscript"/>
                <w:lang w:eastAsia="hr-HR"/>
              </w:rPr>
              <w:t>2</w:t>
            </w:r>
          </w:p>
        </w:tc>
      </w:tr>
      <w:tr w:rsidR="00CB5BC0" w:rsidRPr="00936F38" w:rsidTr="00CB5BC0">
        <w:trPr>
          <w:trHeight w:val="550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5BC0" w:rsidRPr="008232DE" w:rsidRDefault="00CB5BC0" w:rsidP="00CB5BC0">
            <w:pPr>
              <w:spacing w:after="0"/>
              <w:jc w:val="center"/>
            </w:pPr>
            <w:r>
              <w:t>2</w:t>
            </w:r>
            <w:r w:rsidRPr="008232DE">
              <w:t>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C0" w:rsidRPr="008232DE" w:rsidRDefault="00CB5BC0" w:rsidP="00CB5BC0">
            <w:pPr>
              <w:spacing w:after="0"/>
              <w:jc w:val="center"/>
            </w:pPr>
            <w:r w:rsidRPr="008232DE">
              <w:t>Objekt 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C0" w:rsidRPr="008232DE" w:rsidRDefault="00CB5BC0" w:rsidP="00CB5BC0">
            <w:pPr>
              <w:spacing w:after="0"/>
              <w:jc w:val="center"/>
            </w:pPr>
            <w:r w:rsidRPr="008232DE">
              <w:t>18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5BC0" w:rsidRPr="008232DE" w:rsidRDefault="00CB5BC0" w:rsidP="00CB5BC0">
            <w:pPr>
              <w:spacing w:after="0"/>
              <w:jc w:val="center"/>
            </w:pPr>
            <w:r w:rsidRPr="008232DE">
              <w:t>Trgovačka ili uslužna djelatnost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0" w:rsidRPr="008232DE" w:rsidRDefault="00CB5BC0" w:rsidP="00CB5BC0">
            <w:pPr>
              <w:spacing w:after="0"/>
              <w:jc w:val="center"/>
            </w:pPr>
            <w:r w:rsidRPr="008232DE">
              <w:t>7,11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BC0" w:rsidRDefault="00CB5BC0" w:rsidP="00CB5BC0">
            <w:pPr>
              <w:spacing w:after="0"/>
              <w:jc w:val="center"/>
            </w:pPr>
            <w:r w:rsidRPr="008232DE">
              <w:t>130,00 kn/m2</w:t>
            </w:r>
          </w:p>
        </w:tc>
      </w:tr>
      <w:tr w:rsidR="0023335A" w:rsidRPr="00936F38" w:rsidTr="005E5A32">
        <w:trPr>
          <w:trHeight w:val="548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35A" w:rsidRPr="00936F38" w:rsidRDefault="00CB5BC0" w:rsidP="00795E1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  <w:r w:rsidR="0023335A" w:rsidRPr="00936F38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936F38" w:rsidRDefault="0023335A" w:rsidP="00FA0FE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36F38">
              <w:rPr>
                <w:rFonts w:eastAsia="Times New Roman" w:cstheme="minorHAnsi"/>
                <w:lang w:eastAsia="hr-HR"/>
              </w:rPr>
              <w:t>Objekt 3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936F38" w:rsidRDefault="0023335A" w:rsidP="00795E1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36F38">
              <w:rPr>
                <w:rFonts w:eastAsia="Times New Roman" w:cstheme="minorHAnsi"/>
                <w:lang w:eastAsia="hr-HR"/>
              </w:rPr>
              <w:t>18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335A" w:rsidRPr="00936F38" w:rsidRDefault="0023335A" w:rsidP="00A566B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36F38">
              <w:rPr>
                <w:rFonts w:eastAsia="Times New Roman" w:cstheme="minorHAnsi"/>
                <w:lang w:eastAsia="hr-HR"/>
              </w:rPr>
              <w:t>Trgovačka ili uslužna djelatnost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5A" w:rsidRPr="00936F38" w:rsidRDefault="0023335A" w:rsidP="00795E1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36F38">
              <w:rPr>
                <w:rFonts w:eastAsia="Times New Roman" w:cstheme="minorHAnsi"/>
                <w:color w:val="000000" w:themeColor="text1"/>
                <w:lang w:eastAsia="hr-HR"/>
              </w:rPr>
              <w:t>7,80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35A" w:rsidRPr="00936F38" w:rsidRDefault="0023335A" w:rsidP="00795E1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vertAlign w:val="superscript"/>
                <w:lang w:eastAsia="hr-HR"/>
              </w:rPr>
            </w:pPr>
            <w:r w:rsidRPr="00936F38">
              <w:rPr>
                <w:rFonts w:eastAsia="Times New Roman" w:cstheme="minorHAnsi"/>
                <w:color w:val="000000" w:themeColor="text1"/>
                <w:lang w:eastAsia="hr-HR"/>
              </w:rPr>
              <w:t>100,00 kn/m</w:t>
            </w:r>
            <w:r w:rsidRPr="00936F38">
              <w:rPr>
                <w:rFonts w:eastAsia="Times New Roman" w:cstheme="minorHAnsi"/>
                <w:color w:val="000000" w:themeColor="text1"/>
                <w:vertAlign w:val="superscript"/>
                <w:lang w:eastAsia="hr-HR"/>
              </w:rPr>
              <w:t>2</w:t>
            </w:r>
          </w:p>
        </w:tc>
      </w:tr>
      <w:tr w:rsidR="0023335A" w:rsidRPr="00936F38" w:rsidTr="005E5A32">
        <w:trPr>
          <w:trHeight w:val="414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35A" w:rsidRPr="00936F38" w:rsidRDefault="00CB5BC0" w:rsidP="00795E1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</w:t>
            </w:r>
            <w:r w:rsidR="0023335A" w:rsidRPr="00936F38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936F38" w:rsidRDefault="0023335A" w:rsidP="00DD24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936F38">
              <w:rPr>
                <w:rFonts w:eastAsia="Times New Roman" w:cstheme="minorHAnsi"/>
                <w:bCs/>
                <w:lang w:eastAsia="hr-HR"/>
              </w:rPr>
              <w:t>Objekt 3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936F38" w:rsidRDefault="0023335A" w:rsidP="00DD24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936F38">
              <w:rPr>
                <w:rFonts w:eastAsia="Times New Roman" w:cstheme="minorHAnsi"/>
                <w:bCs/>
                <w:lang w:eastAsia="hr-HR"/>
              </w:rPr>
              <w:t>19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335A" w:rsidRPr="00936F38" w:rsidRDefault="0023335A" w:rsidP="00B535E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936F38">
              <w:rPr>
                <w:rFonts w:eastAsia="Times New Roman" w:cstheme="minorHAnsi"/>
                <w:bCs/>
                <w:lang w:eastAsia="hr-HR"/>
              </w:rPr>
              <w:t>Trgovačka ili uslužna djelatnost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5A" w:rsidRPr="00936F38" w:rsidRDefault="0023335A" w:rsidP="00DD245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936F38">
              <w:rPr>
                <w:rFonts w:eastAsia="Times New Roman" w:cstheme="minorHAnsi"/>
                <w:bCs/>
                <w:lang w:eastAsia="hr-HR"/>
              </w:rPr>
              <w:t>7,80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35A" w:rsidRPr="00936F38" w:rsidRDefault="0023335A" w:rsidP="00DD245B">
            <w:pPr>
              <w:spacing w:after="0" w:line="240" w:lineRule="auto"/>
              <w:jc w:val="center"/>
              <w:rPr>
                <w:rFonts w:eastAsia="Times New Roman" w:cstheme="minorHAnsi"/>
                <w:bCs/>
                <w:vertAlign w:val="superscript"/>
                <w:lang w:eastAsia="hr-HR"/>
              </w:rPr>
            </w:pPr>
            <w:r w:rsidRPr="00936F38">
              <w:rPr>
                <w:rFonts w:eastAsia="Times New Roman" w:cstheme="minorHAnsi"/>
                <w:bCs/>
                <w:lang w:eastAsia="hr-HR"/>
              </w:rPr>
              <w:t>100,00 kn/m</w:t>
            </w:r>
            <w:r w:rsidRPr="00936F38">
              <w:rPr>
                <w:rFonts w:eastAsia="Times New Roman" w:cstheme="minorHAnsi"/>
                <w:bCs/>
                <w:vertAlign w:val="superscript"/>
                <w:lang w:eastAsia="hr-HR"/>
              </w:rPr>
              <w:t>2</w:t>
            </w:r>
          </w:p>
        </w:tc>
      </w:tr>
      <w:tr w:rsidR="0023335A" w:rsidRPr="00936F38" w:rsidTr="005E5A32">
        <w:trPr>
          <w:trHeight w:val="464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35A" w:rsidRPr="00936F38" w:rsidRDefault="00CB5BC0" w:rsidP="00795E1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</w:t>
            </w:r>
            <w:r w:rsidR="0023335A" w:rsidRPr="00936F38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936F38" w:rsidRDefault="0023335A" w:rsidP="00DD245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36F38">
              <w:rPr>
                <w:rFonts w:eastAsia="Times New Roman" w:cstheme="minorHAnsi"/>
                <w:lang w:eastAsia="hr-HR"/>
              </w:rPr>
              <w:t>Objekt 3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936F38" w:rsidRDefault="0023335A" w:rsidP="00DD245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36F38">
              <w:rPr>
                <w:rFonts w:eastAsia="Times New Roman" w:cstheme="minorHAnsi"/>
                <w:lang w:eastAsia="hr-HR"/>
              </w:rPr>
              <w:t>25/26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335A" w:rsidRPr="00936F38" w:rsidRDefault="0023335A" w:rsidP="00DD245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36F38">
              <w:rPr>
                <w:rFonts w:eastAsia="Times New Roman" w:cstheme="minorHAnsi"/>
                <w:lang w:eastAsia="hr-HR"/>
              </w:rPr>
              <w:t>Trgovačka ili uslužna djelatnost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5A" w:rsidRPr="00936F38" w:rsidRDefault="0023335A" w:rsidP="00DD245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936F38">
              <w:rPr>
                <w:rFonts w:eastAsia="Times New Roman" w:cstheme="minorHAnsi"/>
                <w:color w:val="000000" w:themeColor="text1"/>
                <w:lang w:eastAsia="hr-HR"/>
              </w:rPr>
              <w:t>23,00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35A" w:rsidRPr="00936F38" w:rsidRDefault="0023335A" w:rsidP="00DD245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vertAlign w:val="superscript"/>
                <w:lang w:eastAsia="hr-HR"/>
              </w:rPr>
            </w:pPr>
            <w:r w:rsidRPr="00936F38">
              <w:rPr>
                <w:rFonts w:eastAsia="Times New Roman" w:cstheme="minorHAnsi"/>
                <w:color w:val="000000" w:themeColor="text1"/>
                <w:lang w:eastAsia="hr-HR"/>
              </w:rPr>
              <w:t>100,00 kn/m</w:t>
            </w:r>
            <w:r w:rsidRPr="00936F38">
              <w:rPr>
                <w:rFonts w:eastAsia="Times New Roman" w:cstheme="minorHAnsi"/>
                <w:color w:val="000000" w:themeColor="text1"/>
                <w:vertAlign w:val="superscript"/>
                <w:lang w:eastAsia="hr-HR"/>
              </w:rPr>
              <w:t>2</w:t>
            </w:r>
          </w:p>
        </w:tc>
      </w:tr>
      <w:tr w:rsidR="0023335A" w:rsidRPr="00936F38" w:rsidTr="0023335A">
        <w:trPr>
          <w:trHeight w:val="386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35A" w:rsidRPr="00936F38" w:rsidRDefault="00CB5BC0" w:rsidP="00795E1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</w:t>
            </w:r>
            <w:r w:rsidR="0023335A" w:rsidRPr="00936F38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936F38" w:rsidRDefault="00816629" w:rsidP="00795E1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Kiosk</w:t>
            </w:r>
            <w:r w:rsidR="00053F4D">
              <w:rPr>
                <w:rFonts w:eastAsia="Times New Roman" w:cstheme="minorHAnsi"/>
                <w:lang w:eastAsia="hr-HR"/>
              </w:rPr>
              <w:t>, Cvjetni plac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936F38" w:rsidRDefault="00816629" w:rsidP="00795E1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B3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335A" w:rsidRPr="00936F38" w:rsidRDefault="00EF0454" w:rsidP="000909C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Prodaja cvijeća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5A" w:rsidRPr="00936F38" w:rsidRDefault="00EF0454" w:rsidP="00795E1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9,00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35A" w:rsidRPr="00936F38" w:rsidRDefault="00A7484E" w:rsidP="00795E1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vertAlign w:val="superscript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130</w:t>
            </w:r>
            <w:r w:rsidR="00816629">
              <w:rPr>
                <w:rFonts w:eastAsia="Times New Roman" w:cstheme="minorHAnsi"/>
                <w:color w:val="000000" w:themeColor="text1"/>
                <w:lang w:eastAsia="hr-HR"/>
              </w:rPr>
              <w:t>,</w:t>
            </w:r>
            <w:r w:rsidR="0023335A" w:rsidRPr="00936F38">
              <w:rPr>
                <w:rFonts w:eastAsia="Times New Roman" w:cstheme="minorHAnsi"/>
                <w:color w:val="000000" w:themeColor="text1"/>
                <w:lang w:eastAsia="hr-HR"/>
              </w:rPr>
              <w:t>00 kn/m</w:t>
            </w:r>
            <w:r w:rsidR="0023335A" w:rsidRPr="00936F38">
              <w:rPr>
                <w:rFonts w:eastAsia="Times New Roman" w:cstheme="minorHAnsi"/>
                <w:color w:val="000000" w:themeColor="text1"/>
                <w:vertAlign w:val="superscript"/>
                <w:lang w:eastAsia="hr-HR"/>
              </w:rPr>
              <w:t>2</w:t>
            </w:r>
          </w:p>
        </w:tc>
      </w:tr>
      <w:tr w:rsidR="0023335A" w:rsidRPr="00936F38" w:rsidTr="00F22BDC">
        <w:trPr>
          <w:trHeight w:val="386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5A" w:rsidRPr="00936F38" w:rsidRDefault="00CB5BC0" w:rsidP="00ED657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</w:t>
            </w:r>
            <w:r w:rsidR="0023335A" w:rsidRPr="00936F38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936F38" w:rsidRDefault="004B4A3D" w:rsidP="00ED657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Kiosk, Cvjetni plac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5A" w:rsidRPr="00936F38" w:rsidRDefault="004B4A3D" w:rsidP="00ED657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C4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335A" w:rsidRPr="00936F38" w:rsidRDefault="004B4A3D" w:rsidP="00ED657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Prodaja cvijeća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5A" w:rsidRPr="00936F38" w:rsidRDefault="004B4A3D" w:rsidP="00ED657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9,00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35A" w:rsidRPr="00936F38" w:rsidRDefault="0023335A" w:rsidP="00ED657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vertAlign w:val="superscript"/>
                <w:lang w:eastAsia="hr-HR"/>
              </w:rPr>
            </w:pPr>
            <w:r w:rsidRPr="00936F38">
              <w:rPr>
                <w:rFonts w:eastAsia="Times New Roman" w:cstheme="minorHAnsi"/>
                <w:color w:val="000000" w:themeColor="text1"/>
                <w:lang w:eastAsia="hr-HR"/>
              </w:rPr>
              <w:t>130,00 kn/m</w:t>
            </w:r>
            <w:r w:rsidRPr="00936F38">
              <w:rPr>
                <w:rFonts w:eastAsia="Times New Roman" w:cstheme="minorHAnsi"/>
                <w:color w:val="000000" w:themeColor="text1"/>
                <w:vertAlign w:val="superscript"/>
                <w:lang w:eastAsia="hr-HR"/>
              </w:rPr>
              <w:t>2</w:t>
            </w:r>
          </w:p>
        </w:tc>
      </w:tr>
    </w:tbl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bookmarkStart w:id="0" w:name="_GoBack"/>
      <w:bookmarkEnd w:id="0"/>
      <w:r w:rsidRPr="00936F38">
        <w:rPr>
          <w:rFonts w:ascii="Calibri" w:eastAsia="Times New Roman" w:hAnsi="Calibri" w:cs="Calibri"/>
          <w:b/>
          <w:lang w:eastAsia="ar-SA"/>
        </w:rPr>
        <w:t>Ponude za poslovne prostore moraju sadržavati sljedeće:</w:t>
      </w:r>
      <w:r w:rsidRPr="00936F38">
        <w:rPr>
          <w:rFonts w:ascii="Calibri" w:eastAsia="Times New Roman" w:hAnsi="Calibri" w:cs="Calibri"/>
          <w:b/>
          <w:lang w:eastAsia="ar-SA"/>
        </w:rPr>
        <w:tab/>
      </w:r>
      <w:r w:rsidRPr="00936F38">
        <w:rPr>
          <w:rFonts w:ascii="Calibri" w:eastAsia="Times New Roman" w:hAnsi="Calibri" w:cs="Calibri"/>
          <w:b/>
          <w:lang w:eastAsia="ar-SA"/>
        </w:rPr>
        <w:tab/>
      </w:r>
      <w:r w:rsidRPr="00936F38">
        <w:rPr>
          <w:rFonts w:ascii="Calibri" w:eastAsia="Times New Roman" w:hAnsi="Calibri" w:cs="Calibri"/>
          <w:b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1. Broj poslovnog prostora za koji se natječe,</w:t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2. Točan opis djelatnosti koju će obavljati u poslovnom prostoru,</w:t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3. Izvadak iz matičnog (obrtničkog ili sudskog ) registra (ne stariji od 30 dana),</w:t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4. Presliku važeće obrtničke iskaznice, za obrte,</w:t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5. Presliku osobne iskaznice vlasnika obrta odnosno odgovorne osobe trgovačkog društva,</w:t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6. Ovjereni obrazac BON2 (ne stariji od 30 dana),</w:t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7. Potvrdu da su podmirene sve dosadašnje obaveze prema Gradskoj tržnici d.o.o. Varaždin (izdaje Gradska tržnica d.o.o., A. Šenoe 12, Varaždin – računovodstvo)</w:t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8. Ponuđeni iznos zakupa, s izjavom da prihvaća primjenu devizne klauzule,</w:t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9. Podatke o kontakt osobi, telefon – mobitel, da li je u sustavu PDV-a te broj žiro računa.</w:t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- Ugovor se sklapa na rok od pet (5) godina</w:t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- Ponude se u zatvorenoj omotnici s naznakom “Za natječaj – ne otvaraj”  šalju na adresu Gradska tržnica d.o.o., A. Šenoe 12, Varaždin</w:t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 xml:space="preserve">- </w:t>
      </w:r>
      <w:r w:rsidRPr="00071003">
        <w:rPr>
          <w:rFonts w:ascii="Calibri" w:eastAsia="Times New Roman" w:hAnsi="Calibri" w:cs="Calibri"/>
          <w:color w:val="000000" w:themeColor="text1"/>
          <w:lang w:eastAsia="ar-SA"/>
        </w:rPr>
        <w:t xml:space="preserve">Oglas se objavljuje </w:t>
      </w:r>
      <w:r w:rsidR="003B003E">
        <w:rPr>
          <w:rFonts w:ascii="Calibri" w:eastAsia="Times New Roman" w:hAnsi="Calibri" w:cs="Calibri"/>
          <w:color w:val="000000" w:themeColor="text1"/>
          <w:lang w:eastAsia="ar-SA"/>
        </w:rPr>
        <w:t>21.09.</w:t>
      </w:r>
      <w:r w:rsidR="00071003" w:rsidRPr="00071003">
        <w:rPr>
          <w:rFonts w:ascii="Calibri" w:eastAsia="Times New Roman" w:hAnsi="Calibri" w:cs="Calibri"/>
          <w:color w:val="000000" w:themeColor="text1"/>
          <w:lang w:eastAsia="ar-SA"/>
        </w:rPr>
        <w:t>2020.</w:t>
      </w:r>
      <w:r w:rsidRPr="00071003">
        <w:rPr>
          <w:rFonts w:ascii="Calibri" w:eastAsia="Times New Roman" w:hAnsi="Calibri" w:cs="Calibri"/>
          <w:color w:val="000000" w:themeColor="text1"/>
          <w:lang w:eastAsia="ar-SA"/>
        </w:rPr>
        <w:t xml:space="preserve"> godine. Pr</w:t>
      </w:r>
      <w:r w:rsidR="00071003" w:rsidRPr="00071003">
        <w:rPr>
          <w:rFonts w:ascii="Calibri" w:eastAsia="Times New Roman" w:hAnsi="Calibri" w:cs="Calibri"/>
          <w:color w:val="000000" w:themeColor="text1"/>
          <w:lang w:eastAsia="ar-SA"/>
        </w:rPr>
        <w:t xml:space="preserve">ijave se zaprimaju do </w:t>
      </w:r>
      <w:r w:rsidR="003B003E">
        <w:rPr>
          <w:rFonts w:ascii="Calibri" w:eastAsia="Times New Roman" w:hAnsi="Calibri" w:cs="Calibri"/>
          <w:color w:val="000000" w:themeColor="text1"/>
          <w:lang w:eastAsia="ar-SA"/>
        </w:rPr>
        <w:t>29.09.</w:t>
      </w:r>
      <w:r w:rsidR="00071003" w:rsidRPr="00071003">
        <w:rPr>
          <w:rFonts w:ascii="Calibri" w:eastAsia="Times New Roman" w:hAnsi="Calibri" w:cs="Calibri"/>
          <w:color w:val="000000" w:themeColor="text1"/>
          <w:lang w:eastAsia="ar-SA"/>
        </w:rPr>
        <w:t>2020</w:t>
      </w:r>
      <w:r w:rsidRPr="00071003">
        <w:rPr>
          <w:rFonts w:ascii="Calibri" w:eastAsia="Times New Roman" w:hAnsi="Calibri" w:cs="Calibri"/>
          <w:color w:val="000000" w:themeColor="text1"/>
          <w:lang w:eastAsia="ar-SA"/>
        </w:rPr>
        <w:t xml:space="preserve">. godine </w:t>
      </w:r>
      <w:r w:rsidRPr="00071003">
        <w:rPr>
          <w:rFonts w:ascii="Calibri" w:eastAsia="Times New Roman" w:hAnsi="Calibri" w:cs="Calibri"/>
          <w:lang w:eastAsia="ar-SA"/>
        </w:rPr>
        <w:t>do 15:00 sati</w:t>
      </w:r>
      <w:r w:rsidRPr="00936F38">
        <w:rPr>
          <w:rFonts w:ascii="Calibri" w:eastAsia="Times New Roman" w:hAnsi="Calibri" w:cs="Calibri"/>
          <w:b/>
          <w:lang w:eastAsia="ar-SA"/>
        </w:rPr>
        <w:t>,</w:t>
      </w:r>
      <w:r w:rsidRPr="00936F38">
        <w:rPr>
          <w:rFonts w:ascii="Calibri" w:eastAsia="Times New Roman" w:hAnsi="Calibri" w:cs="Calibri"/>
          <w:lang w:eastAsia="ar-SA"/>
        </w:rPr>
        <w:t xml:space="preserve"> neovisno o načinu dostave.</w:t>
      </w:r>
    </w:p>
    <w:p w:rsidR="00936F38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- Nepotpune ponude i sve ponude koje stignu iza navedenog roka neće se razmatrati.</w:t>
      </w:r>
      <w:r w:rsidRPr="00936F38">
        <w:rPr>
          <w:rFonts w:ascii="Calibri" w:eastAsia="Times New Roman" w:hAnsi="Calibri" w:cs="Calibri"/>
          <w:lang w:eastAsia="ar-SA"/>
        </w:rPr>
        <w:tab/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3B003E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>- Dodatne informacije ponuditelji mogu dobiti u Gradskoj tržnici d.o.o., A. Šenoe 12, ili na telefon 042/320-956, radnim danom od 8 do 12 sati.</w:t>
      </w:r>
      <w:r w:rsidRPr="00936F38">
        <w:rPr>
          <w:rFonts w:ascii="Calibri" w:eastAsia="Times New Roman" w:hAnsi="Calibri" w:cs="Calibri"/>
          <w:lang w:eastAsia="ar-SA"/>
        </w:rPr>
        <w:tab/>
      </w:r>
    </w:p>
    <w:p w:rsidR="006D2A69" w:rsidRPr="00936F38" w:rsidRDefault="00936F38" w:rsidP="00936F3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36F38">
        <w:rPr>
          <w:rFonts w:ascii="Calibri" w:eastAsia="Times New Roman" w:hAnsi="Calibri" w:cs="Calibri"/>
          <w:lang w:eastAsia="ar-SA"/>
        </w:rPr>
        <w:t xml:space="preserve">* Temeljem odluke kolegija gradonačelnika obrtnici koji imaju uslužnu djelatnost imaju pravo na 50 % manji najam u Prolazu </w:t>
      </w:r>
      <w:proofErr w:type="spellStart"/>
      <w:r w:rsidRPr="00936F38">
        <w:rPr>
          <w:rFonts w:ascii="Calibri" w:eastAsia="Times New Roman" w:hAnsi="Calibri" w:cs="Calibri"/>
          <w:lang w:eastAsia="ar-SA"/>
        </w:rPr>
        <w:t>Kukuljevićeva</w:t>
      </w:r>
      <w:proofErr w:type="spellEnd"/>
      <w:r w:rsidRPr="00936F38">
        <w:rPr>
          <w:rFonts w:ascii="Calibri" w:eastAsia="Times New Roman" w:hAnsi="Calibri" w:cs="Calibri"/>
          <w:lang w:eastAsia="ar-SA"/>
        </w:rPr>
        <w:t>.</w:t>
      </w:r>
    </w:p>
    <w:sectPr w:rsidR="006D2A69" w:rsidRPr="00936F38" w:rsidSect="00CC362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86" w:rsidRDefault="00965D86" w:rsidP="00CC3621">
      <w:pPr>
        <w:spacing w:after="0" w:line="240" w:lineRule="auto"/>
      </w:pPr>
      <w:r>
        <w:separator/>
      </w:r>
    </w:p>
  </w:endnote>
  <w:endnote w:type="continuationSeparator" w:id="0">
    <w:p w:rsidR="00965D86" w:rsidRDefault="00965D86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Podnoje"/>
    </w:pPr>
  </w:p>
  <w:p w:rsidR="009E25FB" w:rsidRDefault="009E25FB">
    <w:pPr>
      <w:pStyle w:val="Podnoje"/>
      <w:rPr>
        <w:noProof/>
        <w:lang w:eastAsia="hr-HR"/>
      </w:rPr>
    </w:pPr>
  </w:p>
  <w:p w:rsidR="00CC3621" w:rsidRDefault="00FC1FB5">
    <w:pPr>
      <w:pStyle w:val="Podnoje"/>
    </w:pPr>
    <w:r>
      <w:rPr>
        <w:noProof/>
        <w:lang w:eastAsia="hr-HR"/>
      </w:rPr>
      <w:drawing>
        <wp:inline distT="0" distB="0" distL="0" distR="0" wp14:anchorId="50E422A1" wp14:editId="5B115141">
          <wp:extent cx="664591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86" w:rsidRDefault="00965D86" w:rsidP="00CC3621">
      <w:pPr>
        <w:spacing w:after="0" w:line="240" w:lineRule="auto"/>
      </w:pPr>
      <w:r>
        <w:separator/>
      </w:r>
    </w:p>
  </w:footnote>
  <w:footnote w:type="continuationSeparator" w:id="0">
    <w:p w:rsidR="00965D86" w:rsidRDefault="00965D86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Zaglavlje"/>
    </w:pPr>
    <w:r>
      <w:rPr>
        <w:noProof/>
        <w:lang w:eastAsia="hr-HR"/>
      </w:rPr>
      <w:t xml:space="preserve">       </w:t>
    </w:r>
    <w:r w:rsidR="00FC1FB5">
      <w:rPr>
        <w:noProof/>
        <w:lang w:eastAsia="hr-HR"/>
      </w:rPr>
      <w:drawing>
        <wp:inline distT="0" distB="0" distL="0" distR="0" wp14:anchorId="215AB2E0" wp14:editId="2F8D0ACD">
          <wp:extent cx="1906941" cy="71599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36" cy="74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31FA0"/>
    <w:rsid w:val="00053F4D"/>
    <w:rsid w:val="00071003"/>
    <w:rsid w:val="000909C7"/>
    <w:rsid w:val="000C6AB6"/>
    <w:rsid w:val="000D3F39"/>
    <w:rsid w:val="000D6082"/>
    <w:rsid w:val="000F367B"/>
    <w:rsid w:val="00105AE2"/>
    <w:rsid w:val="00121D6D"/>
    <w:rsid w:val="00122FEE"/>
    <w:rsid w:val="00125AB8"/>
    <w:rsid w:val="00183BAB"/>
    <w:rsid w:val="001C1724"/>
    <w:rsid w:val="001E776D"/>
    <w:rsid w:val="002135A6"/>
    <w:rsid w:val="002206BA"/>
    <w:rsid w:val="0023335A"/>
    <w:rsid w:val="0023630D"/>
    <w:rsid w:val="00254D83"/>
    <w:rsid w:val="00276508"/>
    <w:rsid w:val="002775D5"/>
    <w:rsid w:val="002D6A80"/>
    <w:rsid w:val="002F18D7"/>
    <w:rsid w:val="0032303F"/>
    <w:rsid w:val="00331E3B"/>
    <w:rsid w:val="00341712"/>
    <w:rsid w:val="0035203E"/>
    <w:rsid w:val="003610CA"/>
    <w:rsid w:val="00361734"/>
    <w:rsid w:val="00375020"/>
    <w:rsid w:val="00391E07"/>
    <w:rsid w:val="00396A66"/>
    <w:rsid w:val="003A451D"/>
    <w:rsid w:val="003B003E"/>
    <w:rsid w:val="003C5732"/>
    <w:rsid w:val="004B0C40"/>
    <w:rsid w:val="004B4A3D"/>
    <w:rsid w:val="004D51EE"/>
    <w:rsid w:val="004E7C95"/>
    <w:rsid w:val="00532C4E"/>
    <w:rsid w:val="005363F7"/>
    <w:rsid w:val="00590077"/>
    <w:rsid w:val="005D6E48"/>
    <w:rsid w:val="005E5A32"/>
    <w:rsid w:val="00605442"/>
    <w:rsid w:val="00627E51"/>
    <w:rsid w:val="00633ABB"/>
    <w:rsid w:val="006C55F0"/>
    <w:rsid w:val="006D2A69"/>
    <w:rsid w:val="006E30A5"/>
    <w:rsid w:val="00716EFB"/>
    <w:rsid w:val="00717E23"/>
    <w:rsid w:val="00733201"/>
    <w:rsid w:val="0073348C"/>
    <w:rsid w:val="0073556D"/>
    <w:rsid w:val="00750701"/>
    <w:rsid w:val="00757011"/>
    <w:rsid w:val="0077600B"/>
    <w:rsid w:val="00795E14"/>
    <w:rsid w:val="007C0653"/>
    <w:rsid w:val="007D0D70"/>
    <w:rsid w:val="007D4A0E"/>
    <w:rsid w:val="00800FBB"/>
    <w:rsid w:val="00816629"/>
    <w:rsid w:val="008522FE"/>
    <w:rsid w:val="00860C52"/>
    <w:rsid w:val="00866537"/>
    <w:rsid w:val="008A4A57"/>
    <w:rsid w:val="008B26CB"/>
    <w:rsid w:val="008C684B"/>
    <w:rsid w:val="00901F07"/>
    <w:rsid w:val="00936F38"/>
    <w:rsid w:val="00944C40"/>
    <w:rsid w:val="00965D86"/>
    <w:rsid w:val="009B317F"/>
    <w:rsid w:val="009B5066"/>
    <w:rsid w:val="009E25FB"/>
    <w:rsid w:val="009E62C4"/>
    <w:rsid w:val="009E6EC3"/>
    <w:rsid w:val="00A409B9"/>
    <w:rsid w:val="00A47451"/>
    <w:rsid w:val="00A566B2"/>
    <w:rsid w:val="00A66093"/>
    <w:rsid w:val="00A7484E"/>
    <w:rsid w:val="00AA44A6"/>
    <w:rsid w:val="00AB5A5B"/>
    <w:rsid w:val="00B05B1D"/>
    <w:rsid w:val="00B13093"/>
    <w:rsid w:val="00B535E8"/>
    <w:rsid w:val="00B53D5F"/>
    <w:rsid w:val="00B67ACD"/>
    <w:rsid w:val="00B92453"/>
    <w:rsid w:val="00BA3A6B"/>
    <w:rsid w:val="00BA5857"/>
    <w:rsid w:val="00BA5ED2"/>
    <w:rsid w:val="00C94E2F"/>
    <w:rsid w:val="00C95A0B"/>
    <w:rsid w:val="00CB5BC0"/>
    <w:rsid w:val="00CC305E"/>
    <w:rsid w:val="00CC3621"/>
    <w:rsid w:val="00D51715"/>
    <w:rsid w:val="00D935D6"/>
    <w:rsid w:val="00DB196B"/>
    <w:rsid w:val="00DB5BE5"/>
    <w:rsid w:val="00DC11B2"/>
    <w:rsid w:val="00DE2310"/>
    <w:rsid w:val="00DF06CF"/>
    <w:rsid w:val="00E02B79"/>
    <w:rsid w:val="00E84FA4"/>
    <w:rsid w:val="00EB3544"/>
    <w:rsid w:val="00EC07C4"/>
    <w:rsid w:val="00EF0454"/>
    <w:rsid w:val="00F047ED"/>
    <w:rsid w:val="00F22BDC"/>
    <w:rsid w:val="00F624F8"/>
    <w:rsid w:val="00F76AAB"/>
    <w:rsid w:val="00F90D9B"/>
    <w:rsid w:val="00FA0FE2"/>
    <w:rsid w:val="00FA30B4"/>
    <w:rsid w:val="00FA6484"/>
    <w:rsid w:val="00FC1FB5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1F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1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58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21</cp:revision>
  <cp:lastPrinted>2020-08-17T07:39:00Z</cp:lastPrinted>
  <dcterms:created xsi:type="dcterms:W3CDTF">2020-08-13T10:06:00Z</dcterms:created>
  <dcterms:modified xsi:type="dcterms:W3CDTF">2020-09-15T08:44:00Z</dcterms:modified>
</cp:coreProperties>
</file>